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B0613A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B0613A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B0613A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CE7FCC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2B616C" w:rsidRPr="002B616C">
        <w:rPr>
          <w:rFonts w:ascii="Arial" w:hAnsi="Arial" w:cs="Arial"/>
          <w:b/>
          <w:caps/>
        </w:rPr>
        <w:t xml:space="preserve"> </w:t>
      </w:r>
      <w:r w:rsidR="002B616C" w:rsidRPr="003557BA">
        <w:rPr>
          <w:rFonts w:ascii="Arial" w:hAnsi="Arial" w:cs="Arial"/>
          <w:b/>
          <w:caps/>
        </w:rPr>
        <w:t>7HC06</w:t>
      </w:r>
      <w:r w:rsidR="004004D7" w:rsidRPr="004004D7"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AB63FD">
        <w:rPr>
          <w:rFonts w:ascii="Arial" w:hAnsi="Arial" w:cs="Arial"/>
          <w:b/>
        </w:rPr>
        <w:t>01</w:t>
      </w:r>
      <w:r w:rsidR="003C0175">
        <w:rPr>
          <w:rFonts w:ascii="Arial" w:hAnsi="Arial" w:cs="Arial"/>
          <w:b/>
        </w:rPr>
        <w:t>-</w:t>
      </w:r>
      <w:r w:rsidR="00AB63FD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AB63FD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5573BA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 xml:space="preserve">-2021 </w:t>
      </w:r>
      <w:r w:rsidR="003C0175" w:rsidRPr="00D23992">
        <w:rPr>
          <w:rFonts w:ascii="Arial" w:hAnsi="Arial" w:cs="Arial"/>
          <w:b/>
          <w:sz w:val="22"/>
        </w:rPr>
        <w:t>(</w:t>
      </w:r>
      <w:r w:rsidR="00D23992" w:rsidRPr="00D23992">
        <w:rPr>
          <w:rFonts w:ascii="Arial" w:hAnsi="Arial" w:cs="Arial"/>
          <w:b/>
          <w:sz w:val="22"/>
        </w:rPr>
        <w:t>Supplementary</w:t>
      </w:r>
      <w:r w:rsidR="003C0175" w:rsidRPr="00D23992">
        <w:rPr>
          <w:rFonts w:ascii="Arial" w:hAnsi="Arial" w:cs="Arial"/>
          <w:b/>
          <w:sz w:val="22"/>
        </w:rPr>
        <w:t>)</w:t>
      </w:r>
    </w:p>
    <w:p w:rsidR="00F25E5A" w:rsidRPr="00924B03" w:rsidRDefault="002B616C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ENGINEERING MATHEMATICS - I</w:t>
      </w:r>
      <w:r>
        <w:rPr>
          <w:rFonts w:ascii="Arial" w:hAnsi="Arial" w:cs="Arial"/>
          <w:b/>
        </w:rPr>
        <w:t xml:space="preserve"> (CIVIL, EEE, ME and ECE)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B0613A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E82BA0" w:rsidRDefault="00E82BA0" w:rsidP="005B4F2C">
      <w:pPr>
        <w:jc w:val="right"/>
        <w:rPr>
          <w:rFonts w:ascii="Arial" w:hAnsi="Arial" w:cs="Arial"/>
          <w:b/>
          <w:sz w:val="10"/>
        </w:rPr>
      </w:pPr>
    </w:p>
    <w:p w:rsidR="00E82BA0" w:rsidRDefault="00E82BA0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E82BA0">
        <w:tc>
          <w:tcPr>
            <w:tcW w:w="466" w:type="dxa"/>
          </w:tcPr>
          <w:p w:rsidR="0006370E" w:rsidRPr="006B240C" w:rsidRDefault="0006370E" w:rsidP="00AB63F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AB63FD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AB63F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AB63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AB63F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AB63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  <w:r w:rsidRPr="00060ED3">
              <w:rPr>
                <w:rFonts w:ascii="Arial" w:hAnsi="Arial" w:cs="Arial"/>
              </w:rPr>
              <w:t>Verify Rolle’s theorem for the function</w:t>
            </w:r>
            <w:r w:rsidRPr="00060ED3">
              <w:rPr>
                <w:rFonts w:ascii="Arial" w:hAnsi="Arial" w:cs="Arial"/>
                <w:position w:val="-16"/>
              </w:rPr>
              <w:object w:dxaOrig="130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pt;height:23.85pt" o:ole="">
                  <v:imagedata r:id="rId9" o:title=""/>
                </v:shape>
                <o:OLEObject Type="Embed" ProgID="Equation.DSMT4" ShapeID="_x0000_i1025" DrawAspect="Content" ObjectID="_1686637290" r:id="rId10"/>
              </w:object>
            </w:r>
            <w:r w:rsidRPr="00060ED3">
              <w:rPr>
                <w:rFonts w:ascii="Arial" w:hAnsi="Arial" w:cs="Arial"/>
                <w:position w:val="-10"/>
              </w:rPr>
              <w:t xml:space="preserve"> </w:t>
            </w:r>
            <w:r w:rsidRPr="00060ED3">
              <w:rPr>
                <w:rFonts w:ascii="Arial" w:hAnsi="Arial" w:cs="Arial"/>
              </w:rPr>
              <w:t xml:space="preserve">in </w:t>
            </w:r>
            <w:r w:rsidRPr="00060ED3">
              <w:rPr>
                <w:rFonts w:ascii="Arial" w:hAnsi="Arial" w:cs="Arial"/>
                <w:position w:val="-10"/>
              </w:rPr>
              <w:object w:dxaOrig="620" w:dyaOrig="340">
                <v:shape id="_x0000_i1026" type="#_x0000_t75" style="width:31.8pt;height:16.85pt" o:ole="">
                  <v:imagedata r:id="rId11" o:title=""/>
                </v:shape>
                <o:OLEObject Type="Embed" ProgID="Equation.DSMT4" ShapeID="_x0000_i1026" DrawAspect="Content" ObjectID="_1686637291" r:id="rId12"/>
              </w:object>
            </w: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  <w:r w:rsidRPr="00060ED3">
              <w:rPr>
                <w:rFonts w:ascii="Arial" w:hAnsi="Arial" w:cs="Arial"/>
              </w:rPr>
              <w:t xml:space="preserve">Prove that </w:t>
            </w:r>
            <w:r w:rsidRPr="00060ED3">
              <w:rPr>
                <w:rFonts w:ascii="Arial" w:hAnsi="Arial" w:cs="Arial"/>
                <w:position w:val="-22"/>
              </w:rPr>
              <w:object w:dxaOrig="2180" w:dyaOrig="560">
                <v:shape id="_x0000_i1027" type="#_x0000_t75" style="width:103.3pt;height:27.6pt" o:ole="">
                  <v:imagedata r:id="rId13" o:title=""/>
                </v:shape>
                <o:OLEObject Type="Embed" ProgID="Equation.DSMT4" ShapeID="_x0000_i1027" DrawAspect="Content" ObjectID="_1686637292" r:id="rId14"/>
              </w:object>
            </w:r>
            <w:r w:rsidRPr="00060ED3">
              <w:rPr>
                <w:rFonts w:ascii="Arial" w:hAnsi="Arial" w:cs="Arial"/>
              </w:rPr>
              <w:t xml:space="preserve">for </w:t>
            </w:r>
            <w:r w:rsidRPr="00060ED3">
              <w:rPr>
                <w:rFonts w:ascii="Arial" w:hAnsi="Arial" w:cs="Arial"/>
                <w:position w:val="-6"/>
              </w:rPr>
              <w:object w:dxaOrig="940" w:dyaOrig="300">
                <v:shape id="_x0000_i1028" type="#_x0000_t75" style="width:47.2pt;height:14.95pt" o:ole="">
                  <v:imagedata r:id="rId15" o:title=""/>
                </v:shape>
                <o:OLEObject Type="Embed" ProgID="Equation.DSMT4" ShapeID="_x0000_i1028" DrawAspect="Content" ObjectID="_1686637293" r:id="rId16"/>
              </w:object>
            </w: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060ED3" w:rsidRDefault="00060ED3" w:rsidP="00AB6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  <w:r w:rsidRPr="00060ED3">
              <w:rPr>
                <w:rFonts w:ascii="Arial" w:hAnsi="Arial" w:cs="Arial"/>
              </w:rPr>
              <w:t>Evaluate</w:t>
            </w:r>
            <w:r w:rsidRPr="00060ED3">
              <w:rPr>
                <w:rFonts w:ascii="Arial" w:hAnsi="Arial" w:cs="Arial"/>
                <w:position w:val="-18"/>
              </w:rPr>
              <w:object w:dxaOrig="1420" w:dyaOrig="520">
                <v:shape id="_x0000_i1029" type="#_x0000_t75" style="width:71.05pt;height:25.7pt" o:ole="">
                  <v:imagedata r:id="rId17" o:title=""/>
                </v:shape>
                <o:OLEObject Type="Embed" ProgID="Equation.DSMT4" ShapeID="_x0000_i1029" DrawAspect="Content" ObjectID="_1686637294" r:id="rId18"/>
              </w:object>
            </w: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E82BA0" w:rsidRPr="00E82BA0" w:rsidRDefault="00E82BA0" w:rsidP="00AB63FD">
            <w:pPr>
              <w:rPr>
                <w:rFonts w:ascii="Arial" w:hAnsi="Arial" w:cs="Arial"/>
                <w:sz w:val="12"/>
              </w:rPr>
            </w:pPr>
          </w:p>
          <w:p w:rsidR="00060ED3" w:rsidRPr="00F40D2A" w:rsidRDefault="00060ED3" w:rsidP="00AB6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  <w:r w:rsidRPr="00060ED3">
              <w:rPr>
                <w:rFonts w:ascii="Arial" w:hAnsi="Arial" w:cs="Arial"/>
              </w:rPr>
              <w:t xml:space="preserve">Find the volume of the solid generated by revolving the ellipse </w:t>
            </w:r>
            <w:r w:rsidRPr="00060ED3">
              <w:rPr>
                <w:rFonts w:ascii="Arial" w:hAnsi="Arial" w:cs="Arial"/>
                <w:position w:val="-20"/>
              </w:rPr>
              <w:object w:dxaOrig="2100" w:dyaOrig="580">
                <v:shape id="_x0000_i1030" type="#_x0000_t75" style="width:105.2pt;height:29pt" o:ole="">
                  <v:imagedata r:id="rId19" o:title=""/>
                </v:shape>
                <o:OLEObject Type="Embed" ProgID="Equation.DSMT4" ShapeID="_x0000_i1030" DrawAspect="Content" ObjectID="_1686637295" r:id="rId20"/>
              </w:object>
            </w:r>
            <w:r w:rsidRPr="00060ED3">
              <w:rPr>
                <w:rFonts w:ascii="Arial" w:hAnsi="Arial" w:cs="Arial"/>
              </w:rPr>
              <w:t>about the major axis</w:t>
            </w: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E82BA0" w:rsidRDefault="00E82BA0" w:rsidP="00AB63FD">
            <w:pPr>
              <w:rPr>
                <w:rFonts w:ascii="Arial" w:hAnsi="Arial" w:cs="Arial"/>
              </w:rPr>
            </w:pPr>
          </w:p>
          <w:p w:rsidR="00060ED3" w:rsidRDefault="00060ED3" w:rsidP="00AB6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  <w:r w:rsidRPr="00060ED3">
              <w:rPr>
                <w:rFonts w:ascii="Arial" w:hAnsi="Arial" w:cs="Arial"/>
              </w:rPr>
              <w:t xml:space="preserve">Test for convergence of the series </w:t>
            </w:r>
            <w:r w:rsidRPr="00060ED3">
              <w:rPr>
                <w:rFonts w:ascii="Arial" w:hAnsi="Arial" w:cs="Arial"/>
                <w:position w:val="-24"/>
              </w:rPr>
              <w:object w:dxaOrig="1900" w:dyaOrig="600">
                <v:shape id="_x0000_i1031" type="#_x0000_t75" style="width:94.45pt;height:29.9pt" o:ole="">
                  <v:imagedata r:id="rId21" o:title=""/>
                </v:shape>
                <o:OLEObject Type="Embed" ProgID="Equation.DSMT4" ShapeID="_x0000_i1031" DrawAspect="Content" ObjectID="_1686637296" r:id="rId22"/>
              </w:object>
            </w: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E82BA0" w:rsidRPr="00E82BA0" w:rsidRDefault="00E82BA0" w:rsidP="00AB63FD">
            <w:pPr>
              <w:rPr>
                <w:rFonts w:ascii="Arial" w:hAnsi="Arial" w:cs="Arial"/>
                <w:sz w:val="14"/>
              </w:rPr>
            </w:pPr>
          </w:p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  <w:r w:rsidRPr="00060ED3">
              <w:rPr>
                <w:rFonts w:ascii="Arial" w:hAnsi="Arial" w:cs="Arial"/>
              </w:rPr>
              <w:t xml:space="preserve">Obtain the half-range Fourier cosine series for </w:t>
            </w:r>
            <w:r w:rsidRPr="00060ED3">
              <w:rPr>
                <w:rFonts w:ascii="Arial" w:hAnsi="Arial" w:cs="Arial"/>
                <w:position w:val="-10"/>
              </w:rPr>
              <w:object w:dxaOrig="960" w:dyaOrig="340">
                <v:shape id="_x0000_i1032" type="#_x0000_t75" style="width:47.7pt;height:16.35pt" o:ole="">
                  <v:imagedata r:id="rId23" o:title=""/>
                </v:shape>
                <o:OLEObject Type="Embed" ProgID="Equation.DSMT4" ShapeID="_x0000_i1032" DrawAspect="Content" ObjectID="_1686637297" r:id="rId24"/>
              </w:object>
            </w:r>
            <w:r w:rsidRPr="00060ED3">
              <w:rPr>
                <w:rFonts w:ascii="Arial" w:hAnsi="Arial" w:cs="Arial"/>
                <w:position w:val="-30"/>
              </w:rPr>
              <w:t xml:space="preserve"> </w:t>
            </w:r>
            <w:r w:rsidRPr="00060ED3">
              <w:rPr>
                <w:rFonts w:ascii="Arial" w:hAnsi="Arial" w:cs="Arial"/>
              </w:rPr>
              <w:t xml:space="preserve">in </w:t>
            </w:r>
            <w:r w:rsidRPr="00060ED3">
              <w:rPr>
                <w:rFonts w:ascii="Arial" w:hAnsi="Arial" w:cs="Arial"/>
                <w:position w:val="-6"/>
              </w:rPr>
              <w:object w:dxaOrig="940" w:dyaOrig="279">
                <v:shape id="_x0000_i1033" type="#_x0000_t75" style="width:46.3pt;height:13.55pt" o:ole="">
                  <v:imagedata r:id="rId25" o:title=""/>
                </v:shape>
                <o:OLEObject Type="Embed" ProgID="Equation.DSMT4" ShapeID="_x0000_i1033" DrawAspect="Content" ObjectID="_1686637298" r:id="rId26"/>
              </w:object>
            </w: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ind w:left="-18"/>
              <w:rPr>
                <w:rFonts w:ascii="Arial" w:hAnsi="Arial" w:cs="Arial"/>
              </w:rPr>
            </w:pPr>
            <w:r w:rsidRPr="00060ED3">
              <w:rPr>
                <w:rFonts w:ascii="Arial" w:hAnsi="Arial" w:cs="Arial"/>
              </w:rPr>
              <w:t xml:space="preserve">Find the directional derivative of </w:t>
            </w:r>
            <w:r w:rsidRPr="00060ED3">
              <w:rPr>
                <w:rFonts w:ascii="Arial" w:hAnsi="Arial" w:cs="Arial"/>
                <w:position w:val="-12"/>
              </w:rPr>
              <w:object w:dxaOrig="1700" w:dyaOrig="400">
                <v:shape id="_x0000_i1034" type="#_x0000_t75" style="width:80.9pt;height:19.65pt" o:ole="">
                  <v:imagedata r:id="rId27" o:title=""/>
                </v:shape>
                <o:OLEObject Type="Embed" ProgID="Equation.DSMT4" ShapeID="_x0000_i1034" DrawAspect="Content" ObjectID="_1686637299" r:id="rId28"/>
              </w:object>
            </w:r>
            <w:r w:rsidRPr="00060ED3">
              <w:rPr>
                <w:rFonts w:ascii="Arial" w:hAnsi="Arial" w:cs="Arial"/>
              </w:rPr>
              <w:t>at the point</w:t>
            </w:r>
            <w:r w:rsidRPr="00060ED3">
              <w:rPr>
                <w:rFonts w:ascii="Arial" w:hAnsi="Arial" w:cs="Arial"/>
                <w:color w:val="000000"/>
                <w:position w:val="-10"/>
              </w:rPr>
              <w:object w:dxaOrig="980" w:dyaOrig="320">
                <v:shape id="_x0000_i1035" type="#_x0000_t75" style="width:49.1pt;height:16.85pt" o:ole="">
                  <v:imagedata r:id="rId29" o:title=""/>
                </v:shape>
                <o:OLEObject Type="Embed" ProgID="Equation.DSMT4" ShapeID="_x0000_i1035" DrawAspect="Content" ObjectID="_1686637300" r:id="rId30"/>
              </w:object>
            </w:r>
            <w:r w:rsidRPr="00060ED3">
              <w:rPr>
                <w:rFonts w:ascii="Arial" w:hAnsi="Arial" w:cs="Arial"/>
              </w:rPr>
              <w:t xml:space="preserve">in the direction of the vector </w:t>
            </w:r>
            <w:r w:rsidRPr="00060ED3">
              <w:rPr>
                <w:rFonts w:ascii="Arial" w:hAnsi="Arial" w:cs="Arial"/>
                <w:position w:val="-10"/>
              </w:rPr>
              <w:object w:dxaOrig="1140" w:dyaOrig="400">
                <v:shape id="_x0000_i1036" type="#_x0000_t75" style="width:53.75pt;height:19.65pt" o:ole="">
                  <v:imagedata r:id="rId31" o:title=""/>
                </v:shape>
                <o:OLEObject Type="Embed" ProgID="Equation.DSMT4" ShapeID="_x0000_i1036" DrawAspect="Content" ObjectID="_1686637301" r:id="rId32"/>
              </w:object>
            </w: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E82BA0" w:rsidRPr="00E82BA0" w:rsidRDefault="00E82BA0" w:rsidP="00AB63FD">
            <w:pPr>
              <w:rPr>
                <w:rFonts w:ascii="Arial" w:hAnsi="Arial" w:cs="Arial"/>
                <w:sz w:val="18"/>
              </w:rPr>
            </w:pPr>
          </w:p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  <w:r w:rsidRPr="00060ED3">
              <w:rPr>
                <w:rFonts w:ascii="Arial" w:hAnsi="Arial" w:cs="Arial"/>
              </w:rPr>
              <w:t xml:space="preserve">Find divergence and curl of </w:t>
            </w:r>
            <w:r w:rsidRPr="00060ED3">
              <w:rPr>
                <w:rFonts w:ascii="Arial" w:hAnsi="Arial" w:cs="Arial"/>
                <w:position w:val="-10"/>
              </w:rPr>
              <w:object w:dxaOrig="2799" w:dyaOrig="400">
                <v:shape id="_x0000_i1037" type="#_x0000_t75" style="width:132.3pt;height:19.65pt" o:ole="">
                  <v:imagedata r:id="rId33" o:title=""/>
                </v:shape>
                <o:OLEObject Type="Embed" ProgID="Equation.DSMT4" ShapeID="_x0000_i1037" DrawAspect="Content" ObjectID="_1686637302" r:id="rId34"/>
              </w:object>
            </w:r>
            <w:r w:rsidRPr="00060ED3">
              <w:rPr>
                <w:rFonts w:ascii="Arial" w:hAnsi="Arial" w:cs="Arial"/>
                <w:position w:val="-10"/>
              </w:rPr>
              <w:t xml:space="preserve"> </w:t>
            </w:r>
            <w:r w:rsidRPr="00060ED3">
              <w:rPr>
                <w:rFonts w:ascii="Arial" w:hAnsi="Arial" w:cs="Arial"/>
              </w:rPr>
              <w:t xml:space="preserve">at </w:t>
            </w:r>
            <w:r w:rsidRPr="00060ED3">
              <w:rPr>
                <w:rFonts w:ascii="Arial" w:hAnsi="Arial" w:cs="Arial"/>
                <w:color w:val="000000"/>
                <w:position w:val="-10"/>
              </w:rPr>
              <w:object w:dxaOrig="800" w:dyaOrig="320">
                <v:shape id="_x0000_i1038" type="#_x0000_t75" style="width:40.2pt;height:16.85pt" o:ole="">
                  <v:imagedata r:id="rId35" o:title=""/>
                </v:shape>
                <o:OLEObject Type="Embed" ProgID="Equation.DSMT4" ShapeID="_x0000_i1038" DrawAspect="Content" ObjectID="_1686637303" r:id="rId36"/>
              </w:object>
            </w: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</w:tr>
      <w:tr w:rsidR="00060ED3" w:rsidRPr="00F40D2A" w:rsidTr="00E82BA0">
        <w:tc>
          <w:tcPr>
            <w:tcW w:w="466" w:type="dxa"/>
          </w:tcPr>
          <w:p w:rsidR="00E82BA0" w:rsidRDefault="00E82BA0" w:rsidP="00AB63FD">
            <w:pPr>
              <w:rPr>
                <w:rFonts w:ascii="Arial" w:hAnsi="Arial" w:cs="Arial"/>
              </w:rPr>
            </w:pPr>
          </w:p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  <w:r w:rsidRPr="00060ED3">
              <w:rPr>
                <w:rFonts w:ascii="Arial" w:hAnsi="Arial" w:cs="Arial"/>
              </w:rPr>
              <w:t>Reduce the matrix</w:t>
            </w:r>
            <w:r w:rsidRPr="00060ED3">
              <w:rPr>
                <w:rFonts w:ascii="Arial" w:hAnsi="Arial" w:cs="Arial"/>
                <w:position w:val="-50"/>
              </w:rPr>
              <w:object w:dxaOrig="2380" w:dyaOrig="1120">
                <v:shape id="_x0000_i1039" type="#_x0000_t75" style="width:119.2pt;height:56.1pt" o:ole="">
                  <v:imagedata r:id="rId37" o:title=""/>
                </v:shape>
                <o:OLEObject Type="Embed" ProgID="Equation.DSMT4" ShapeID="_x0000_i1039" DrawAspect="Content" ObjectID="_1686637304" r:id="rId38"/>
              </w:object>
            </w:r>
            <w:r w:rsidRPr="00060ED3">
              <w:rPr>
                <w:rFonts w:ascii="Arial" w:hAnsi="Arial" w:cs="Arial"/>
              </w:rPr>
              <w:t>into normal form and hence find its rank.</w:t>
            </w: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E82BA0" w:rsidRDefault="00E82BA0" w:rsidP="00AB63FD">
            <w:pPr>
              <w:rPr>
                <w:rFonts w:ascii="Arial" w:hAnsi="Arial" w:cs="Arial"/>
              </w:rPr>
            </w:pPr>
          </w:p>
          <w:p w:rsidR="00E82BA0" w:rsidRDefault="00E82BA0" w:rsidP="00AB63FD">
            <w:pPr>
              <w:rPr>
                <w:rFonts w:ascii="Arial" w:hAnsi="Arial" w:cs="Arial"/>
              </w:rPr>
            </w:pPr>
          </w:p>
          <w:p w:rsidR="00060ED3" w:rsidRPr="00F40D2A" w:rsidRDefault="00E82BA0" w:rsidP="00AB6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060ED3" w:rsidRPr="00F40D2A">
              <w:rPr>
                <w:rFonts w:ascii="Arial" w:hAnsi="Arial" w:cs="Arial"/>
              </w:rPr>
              <w:t>M]</w:t>
            </w: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5F0C89" w:rsidRPr="00060ED3" w:rsidRDefault="005F0C89" w:rsidP="00536A1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</w:tr>
      <w:tr w:rsidR="00060ED3" w:rsidRPr="00F40D2A" w:rsidTr="00E82BA0">
        <w:tc>
          <w:tcPr>
            <w:tcW w:w="466" w:type="dxa"/>
          </w:tcPr>
          <w:p w:rsidR="00E82BA0" w:rsidRDefault="00E82BA0" w:rsidP="00AB63FD">
            <w:pPr>
              <w:rPr>
                <w:rFonts w:ascii="Arial" w:hAnsi="Arial" w:cs="Arial"/>
              </w:rPr>
            </w:pPr>
          </w:p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E82BA0" w:rsidRDefault="00E82BA0" w:rsidP="00AB63FD">
            <w:pPr>
              <w:rPr>
                <w:rFonts w:ascii="Arial" w:hAnsi="Arial" w:cs="Arial"/>
              </w:rPr>
            </w:pPr>
          </w:p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  <w:r w:rsidRPr="00060ED3">
              <w:rPr>
                <w:rFonts w:ascii="Arial" w:hAnsi="Arial" w:cs="Arial"/>
              </w:rPr>
              <w:t>Find the inverse of the matrix</w:t>
            </w:r>
            <w:r w:rsidRPr="00060ED3">
              <w:rPr>
                <w:rFonts w:ascii="Arial" w:hAnsi="Arial" w:cs="Arial"/>
                <w:position w:val="-50"/>
              </w:rPr>
              <w:object w:dxaOrig="1960" w:dyaOrig="1120">
                <v:shape id="_x0000_i1040" type="#_x0000_t75" style="width:98.2pt;height:54.7pt" o:ole="">
                  <v:imagedata r:id="rId39" o:title=""/>
                </v:shape>
                <o:OLEObject Type="Embed" ProgID="Equation.DSMT4" ShapeID="_x0000_i1040" DrawAspect="Content" ObjectID="_1686637305" r:id="rId40"/>
              </w:object>
            </w:r>
            <w:r w:rsidRPr="00060ED3">
              <w:rPr>
                <w:rFonts w:ascii="Arial" w:hAnsi="Arial" w:cs="Arial"/>
              </w:rPr>
              <w:t>using Cayley - Hamilton theorem</w:t>
            </w: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E82BA0" w:rsidRDefault="00E82BA0" w:rsidP="00AB63FD">
            <w:pPr>
              <w:rPr>
                <w:rFonts w:ascii="Arial" w:hAnsi="Arial" w:cs="Arial"/>
              </w:rPr>
            </w:pPr>
          </w:p>
          <w:p w:rsidR="00E82BA0" w:rsidRPr="00E82BA0" w:rsidRDefault="00E82BA0" w:rsidP="00AB63FD">
            <w:pPr>
              <w:rPr>
                <w:rFonts w:ascii="Arial" w:hAnsi="Arial" w:cs="Arial"/>
                <w:sz w:val="18"/>
              </w:rPr>
            </w:pPr>
          </w:p>
          <w:p w:rsidR="00060ED3" w:rsidRPr="00F40D2A" w:rsidRDefault="00E82BA0" w:rsidP="00AB6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060ED3" w:rsidRPr="00F40D2A">
              <w:rPr>
                <w:rFonts w:ascii="Arial" w:hAnsi="Arial" w:cs="Arial"/>
              </w:rPr>
              <w:t>M]</w:t>
            </w: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060ED3" w:rsidRDefault="00060ED3" w:rsidP="00536A17">
            <w:pPr>
              <w:rPr>
                <w:rFonts w:ascii="Arial" w:hAnsi="Arial" w:cs="Arial"/>
              </w:rPr>
            </w:pPr>
          </w:p>
          <w:p w:rsidR="00E82BA0" w:rsidRDefault="00E82BA0" w:rsidP="00536A17">
            <w:pPr>
              <w:rPr>
                <w:rFonts w:ascii="Arial" w:hAnsi="Arial" w:cs="Arial"/>
              </w:rPr>
            </w:pPr>
          </w:p>
          <w:p w:rsidR="00E82BA0" w:rsidRDefault="00E82BA0" w:rsidP="00536A17">
            <w:pPr>
              <w:rPr>
                <w:rFonts w:ascii="Arial" w:hAnsi="Arial" w:cs="Arial"/>
              </w:rPr>
            </w:pPr>
          </w:p>
          <w:p w:rsidR="00E82BA0" w:rsidRDefault="00E82BA0" w:rsidP="00536A17">
            <w:pPr>
              <w:rPr>
                <w:rFonts w:ascii="Arial" w:hAnsi="Arial" w:cs="Arial"/>
              </w:rPr>
            </w:pPr>
          </w:p>
          <w:p w:rsidR="00E82BA0" w:rsidRDefault="00E82BA0" w:rsidP="00536A17">
            <w:pPr>
              <w:rPr>
                <w:rFonts w:ascii="Arial" w:hAnsi="Arial" w:cs="Arial"/>
              </w:rPr>
            </w:pPr>
          </w:p>
          <w:p w:rsidR="00E82BA0" w:rsidRDefault="00E82BA0" w:rsidP="00536A17">
            <w:pPr>
              <w:rPr>
                <w:rFonts w:ascii="Arial" w:hAnsi="Arial" w:cs="Arial"/>
              </w:rPr>
            </w:pPr>
          </w:p>
          <w:p w:rsidR="00E82BA0" w:rsidRDefault="00E82BA0" w:rsidP="00536A17">
            <w:pPr>
              <w:rPr>
                <w:rFonts w:ascii="Arial" w:hAnsi="Arial" w:cs="Arial"/>
              </w:rPr>
            </w:pPr>
          </w:p>
          <w:p w:rsidR="00B120BF" w:rsidRDefault="00B120BF" w:rsidP="00536A17">
            <w:pPr>
              <w:rPr>
                <w:rFonts w:ascii="Arial" w:hAnsi="Arial" w:cs="Arial"/>
              </w:rPr>
            </w:pPr>
          </w:p>
          <w:p w:rsidR="00B120BF" w:rsidRDefault="00B120BF" w:rsidP="00536A17">
            <w:pPr>
              <w:rPr>
                <w:rFonts w:ascii="Arial" w:hAnsi="Arial" w:cs="Arial"/>
              </w:rPr>
            </w:pPr>
          </w:p>
          <w:p w:rsidR="00E82BA0" w:rsidRPr="00060ED3" w:rsidRDefault="00E82BA0" w:rsidP="00536A1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  <w:r w:rsidRPr="00060ED3">
              <w:rPr>
                <w:rFonts w:ascii="Arial" w:hAnsi="Arial" w:cs="Arial"/>
              </w:rPr>
              <w:t xml:space="preserve">Obtain Maclaurin’s series expansion of </w:t>
            </w:r>
            <w:r w:rsidRPr="00060ED3">
              <w:rPr>
                <w:rFonts w:ascii="Arial" w:hAnsi="Arial" w:cs="Arial"/>
                <w:position w:val="-12"/>
              </w:rPr>
              <w:object w:dxaOrig="1100" w:dyaOrig="360">
                <v:shape id="_x0000_i1041" type="#_x0000_t75" style="width:54.7pt;height:17.3pt" o:ole="">
                  <v:imagedata r:id="rId41" o:title=""/>
                </v:shape>
                <o:OLEObject Type="Embed" ProgID="Equation.DSMT4" ShapeID="_x0000_i1041" DrawAspect="Content" ObjectID="_1686637306" r:id="rId42"/>
              </w:object>
            </w: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E82BA0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  <w:r w:rsidRPr="00060ED3">
              <w:rPr>
                <w:rFonts w:ascii="Arial" w:hAnsi="Arial" w:cs="Arial"/>
              </w:rPr>
              <w:t>Express</w:t>
            </w:r>
            <w:r w:rsidRPr="00060ED3">
              <w:rPr>
                <w:rFonts w:ascii="Arial" w:hAnsi="Arial" w:cs="Arial"/>
                <w:position w:val="-18"/>
              </w:rPr>
              <w:object w:dxaOrig="999" w:dyaOrig="440">
                <v:shape id="_x0000_i1042" type="#_x0000_t75" style="width:50.05pt;height:21.95pt" o:ole="">
                  <v:imagedata r:id="rId43" o:title=""/>
                </v:shape>
                <o:OLEObject Type="Embed" ProgID="Equation.DSMT4" ShapeID="_x0000_i1042" DrawAspect="Content" ObjectID="_1686637307" r:id="rId44"/>
              </w:object>
            </w:r>
            <w:r w:rsidRPr="00060ED3">
              <w:rPr>
                <w:rFonts w:ascii="Arial" w:hAnsi="Arial" w:cs="Arial"/>
                <w:position w:val="-30"/>
              </w:rPr>
              <w:t xml:space="preserve"> </w:t>
            </w:r>
            <w:r w:rsidRPr="00060ED3">
              <w:rPr>
                <w:rFonts w:ascii="Arial" w:hAnsi="Arial" w:cs="Arial"/>
              </w:rPr>
              <w:t xml:space="preserve">as a Fourier series in </w:t>
            </w:r>
            <w:r w:rsidRPr="00060ED3">
              <w:rPr>
                <w:rFonts w:ascii="Arial" w:hAnsi="Arial" w:cs="Arial"/>
                <w:position w:val="-6"/>
              </w:rPr>
              <w:object w:dxaOrig="1180" w:dyaOrig="260">
                <v:shape id="_x0000_i1043" type="#_x0000_t75" style="width:58.45pt;height:12.6pt" o:ole="">
                  <v:imagedata r:id="rId45" o:title=""/>
                </v:shape>
                <o:OLEObject Type="Embed" ProgID="Equation.DSMT4" ShapeID="_x0000_i1043" DrawAspect="Content" ObjectID="_1686637308" r:id="rId46"/>
              </w:object>
            </w: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E82BA0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60ED3" w:rsidRDefault="00060ED3" w:rsidP="00AB63FD">
            <w:pPr>
              <w:rPr>
                <w:rFonts w:ascii="Arial" w:hAnsi="Arial" w:cs="Arial"/>
              </w:rPr>
            </w:pPr>
          </w:p>
          <w:p w:rsidR="00E82BA0" w:rsidRPr="00060ED3" w:rsidRDefault="00E82BA0" w:rsidP="00AB63FD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60ED3" w:rsidRPr="00060ED3" w:rsidRDefault="00060ED3" w:rsidP="00AB63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060ED3" w:rsidRPr="00060ED3" w:rsidRDefault="00060ED3" w:rsidP="00AB6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</w:rPr>
            </w:pPr>
            <w:r w:rsidRPr="00060ED3">
              <w:rPr>
                <w:rFonts w:ascii="Arial" w:hAnsi="Arial" w:cs="Arial"/>
              </w:rPr>
              <w:t xml:space="preserve">If </w:t>
            </w:r>
            <w:r w:rsidRPr="00060ED3">
              <w:rPr>
                <w:rFonts w:ascii="Arial" w:hAnsi="Arial" w:cs="Arial"/>
                <w:position w:val="-12"/>
              </w:rPr>
              <w:object w:dxaOrig="2680" w:dyaOrig="360">
                <v:shape id="_x0000_i1044" type="#_x0000_t75" style="width:122.95pt;height:16.85pt" o:ole="">
                  <v:imagedata r:id="rId47" o:title=""/>
                </v:shape>
                <o:OLEObject Type="Embed" ProgID="Equation.DSMT4" ShapeID="_x0000_i1044" DrawAspect="Content" ObjectID="_1686637309" r:id="rId48"/>
              </w:object>
            </w:r>
            <w:r w:rsidRPr="00060ED3">
              <w:rPr>
                <w:rFonts w:ascii="Arial" w:hAnsi="Arial" w:cs="Arial"/>
              </w:rPr>
              <w:t xml:space="preserve">prove that </w:t>
            </w:r>
            <w:r w:rsidRPr="00060ED3">
              <w:rPr>
                <w:rFonts w:ascii="Arial" w:hAnsi="Arial" w:cs="Arial"/>
                <w:position w:val="-24"/>
              </w:rPr>
              <w:object w:dxaOrig="1400" w:dyaOrig="600">
                <v:shape id="_x0000_i1045" type="#_x0000_t75" style="width:64.5pt;height:27.6pt" o:ole="">
                  <v:imagedata r:id="rId49" o:title=""/>
                </v:shape>
                <o:OLEObject Type="Embed" ProgID="Equation.DSMT4" ShapeID="_x0000_i1045" DrawAspect="Content" ObjectID="_1686637310" r:id="rId50"/>
              </w:object>
            </w: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E82BA0" w:rsidRPr="00E82BA0" w:rsidRDefault="00E82BA0" w:rsidP="00AB63FD">
            <w:pPr>
              <w:rPr>
                <w:rFonts w:ascii="Arial" w:hAnsi="Arial" w:cs="Arial"/>
                <w:sz w:val="12"/>
              </w:rPr>
            </w:pPr>
          </w:p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E82BA0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60ED3" w:rsidRPr="00F40D2A" w:rsidTr="00E82BA0">
        <w:tc>
          <w:tcPr>
            <w:tcW w:w="466" w:type="dxa"/>
          </w:tcPr>
          <w:p w:rsidR="00060ED3" w:rsidRPr="00F40D2A" w:rsidRDefault="00060ED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82BA0" w:rsidRPr="00B120BF" w:rsidRDefault="00E82BA0" w:rsidP="00AB63FD">
            <w:pPr>
              <w:rPr>
                <w:rFonts w:ascii="Arial" w:hAnsi="Arial" w:cs="Arial"/>
                <w:sz w:val="10"/>
              </w:rPr>
            </w:pPr>
          </w:p>
          <w:p w:rsidR="00B120BF" w:rsidRDefault="00B120BF" w:rsidP="00AB63FD">
            <w:pPr>
              <w:rPr>
                <w:rFonts w:ascii="Arial" w:hAnsi="Arial" w:cs="Arial"/>
              </w:rPr>
            </w:pPr>
          </w:p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060ED3" w:rsidRPr="00060ED3" w:rsidRDefault="00060ED3" w:rsidP="00536A17">
            <w:pPr>
              <w:rPr>
                <w:rFonts w:ascii="Arial" w:hAnsi="Arial" w:cs="Arial"/>
                <w:position w:val="-6"/>
              </w:rPr>
            </w:pPr>
            <w:r w:rsidRPr="00060ED3">
              <w:rPr>
                <w:rFonts w:ascii="Arial" w:hAnsi="Arial" w:cs="Arial"/>
              </w:rPr>
              <w:t>Find the inverse of a matrix</w:t>
            </w:r>
            <w:r w:rsidRPr="00060ED3">
              <w:rPr>
                <w:rFonts w:ascii="Arial" w:hAnsi="Arial" w:cs="Arial"/>
                <w:position w:val="-50"/>
              </w:rPr>
              <w:object w:dxaOrig="1760" w:dyaOrig="1120">
                <v:shape id="_x0000_i1046" type="#_x0000_t75" style="width:87.9pt;height:56.1pt" o:ole="">
                  <v:imagedata r:id="rId51" o:title=""/>
                </v:shape>
                <o:OLEObject Type="Embed" ProgID="Equation.DSMT4" ShapeID="_x0000_i1046" DrawAspect="Content" ObjectID="_1686637311" r:id="rId52"/>
              </w:object>
            </w:r>
            <w:r w:rsidRPr="00060ED3">
              <w:rPr>
                <w:rFonts w:ascii="Arial" w:hAnsi="Arial" w:cs="Arial"/>
              </w:rPr>
              <w:t>using Gauss-Jordan method</w:t>
            </w:r>
          </w:p>
        </w:tc>
        <w:tc>
          <w:tcPr>
            <w:tcW w:w="447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  <w:vAlign w:val="center"/>
          </w:tcPr>
          <w:p w:rsidR="00060ED3" w:rsidRPr="00060ED3" w:rsidRDefault="00060ED3" w:rsidP="00536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ED3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E82BA0" w:rsidRDefault="00E82BA0" w:rsidP="00AB63FD">
            <w:pPr>
              <w:rPr>
                <w:rFonts w:ascii="Arial" w:hAnsi="Arial" w:cs="Arial"/>
              </w:rPr>
            </w:pPr>
          </w:p>
          <w:p w:rsidR="00E82BA0" w:rsidRPr="00E82BA0" w:rsidRDefault="00E82BA0" w:rsidP="00AB63FD">
            <w:pPr>
              <w:rPr>
                <w:rFonts w:ascii="Arial" w:hAnsi="Arial" w:cs="Arial"/>
                <w:sz w:val="14"/>
              </w:rPr>
            </w:pPr>
          </w:p>
          <w:p w:rsidR="00060ED3" w:rsidRPr="00F40D2A" w:rsidRDefault="00060ED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E82BA0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E82BA0" w:rsidRDefault="00E82BA0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E82BA0" w:rsidRDefault="00E82BA0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53"/>
      <w:footerReference w:type="default" r:id="rId54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FE5" w:rsidRDefault="007C2FE5">
      <w:r>
        <w:separator/>
      </w:r>
    </w:p>
  </w:endnote>
  <w:endnote w:type="continuationSeparator" w:id="1">
    <w:p w:rsidR="007C2FE5" w:rsidRDefault="007C2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B0613A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B0613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B0613A" w:rsidRPr="004C67DA">
      <w:rPr>
        <w:b/>
        <w:sz w:val="20"/>
        <w:szCs w:val="20"/>
      </w:rPr>
      <w:fldChar w:fldCharType="separate"/>
    </w:r>
    <w:r w:rsidR="00B120BF">
      <w:rPr>
        <w:b/>
        <w:noProof/>
        <w:sz w:val="20"/>
        <w:szCs w:val="20"/>
      </w:rPr>
      <w:t>2</w:t>
    </w:r>
    <w:r w:rsidR="00B0613A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B0613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B0613A" w:rsidRPr="004C67DA">
      <w:rPr>
        <w:b/>
        <w:sz w:val="20"/>
        <w:szCs w:val="20"/>
      </w:rPr>
      <w:fldChar w:fldCharType="separate"/>
    </w:r>
    <w:r w:rsidR="00B120BF">
      <w:rPr>
        <w:b/>
        <w:noProof/>
        <w:sz w:val="20"/>
        <w:szCs w:val="20"/>
      </w:rPr>
      <w:t>2</w:t>
    </w:r>
    <w:r w:rsidR="00B0613A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FE5" w:rsidRDefault="007C2FE5">
      <w:r>
        <w:separator/>
      </w:r>
    </w:p>
  </w:footnote>
  <w:footnote w:type="continuationSeparator" w:id="1">
    <w:p w:rsidR="007C2FE5" w:rsidRDefault="007C2F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0C87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0ED3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1750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3492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16C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04D7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875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573BA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0C89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4616C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053A"/>
    <w:rsid w:val="007A23D7"/>
    <w:rsid w:val="007A5D28"/>
    <w:rsid w:val="007A7831"/>
    <w:rsid w:val="007B1159"/>
    <w:rsid w:val="007B2876"/>
    <w:rsid w:val="007C29B0"/>
    <w:rsid w:val="007C2FE5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D4A1D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97A6D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86A91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63FD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13A"/>
    <w:rsid w:val="00B06D73"/>
    <w:rsid w:val="00B07A83"/>
    <w:rsid w:val="00B10761"/>
    <w:rsid w:val="00B120BF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D3E0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E7FCC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3992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6817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26E8"/>
    <w:rsid w:val="00E54413"/>
    <w:rsid w:val="00E54459"/>
    <w:rsid w:val="00E560FD"/>
    <w:rsid w:val="00E56EF6"/>
    <w:rsid w:val="00E61C60"/>
    <w:rsid w:val="00E65CA4"/>
    <w:rsid w:val="00E72BD7"/>
    <w:rsid w:val="00E81B1E"/>
    <w:rsid w:val="00E82BA0"/>
    <w:rsid w:val="00E83EDC"/>
    <w:rsid w:val="00E94C16"/>
    <w:rsid w:val="00EA4B61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4E01"/>
    <w:rsid w:val="00FB5B3B"/>
    <w:rsid w:val="00FC42BC"/>
    <w:rsid w:val="00FE54F1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4A1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10</cp:revision>
  <cp:lastPrinted>2021-07-01T04:03:00Z</cp:lastPrinted>
  <dcterms:created xsi:type="dcterms:W3CDTF">2021-07-01T02:53:00Z</dcterms:created>
  <dcterms:modified xsi:type="dcterms:W3CDTF">2021-07-01T04:03:00Z</dcterms:modified>
</cp:coreProperties>
</file>